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Reportable Negative Event (RNE)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INSTRUCTIONS TO THE PRINCIPAL INVESTIGATOR: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Obtain an electronic copy of this form and encode all information required in the space provided. Multiple deviations/violations classified under ONE type of review (expedited or full review) can be submitted in one form. Print the report in A4 size paper; then date and sign this form before submission.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1"/>
        <w:gridCol w:w="1540"/>
        <w:gridCol w:w="1542"/>
        <w:gridCol w:w="3080"/>
        <w:tblGridChange w:id="0">
          <w:tblGrid>
            <w:gridCol w:w="3081"/>
            <w:gridCol w:w="1540"/>
            <w:gridCol w:w="1542"/>
            <w:gridCol w:w="3080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UPLB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CODE: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8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PROTOCOL TITLE: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APPROVAL DATE: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0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PRINCIPAL INVESTIGATOR: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8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SITE: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SITE ADDRESS: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0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 CONTACT PERSON: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REPORT SUBMISSION DATE: (to be filled out by UPLB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)  &lt;dd/mm/yyyy&gt;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eaaaa" w:val="clear"/>
            <w:vAlign w:val="top"/>
          </w:tcPr>
          <w:p w:rsidR="00000000" w:rsidDel="00000000" w:rsidP="00000000" w:rsidRDefault="00000000" w:rsidRPr="00000000" w14:paraId="00000030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REPORTABLE NEGATIVE EVENT (RNE)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START OF STUDY: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EXPECTED END OF STUDY: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NUMBER OF ENROLLED PARTICIPANTS: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NUMBER OF REQUIRED PARTICIPANTS:</w:t>
            </w:r>
          </w:p>
          <w:p w:rsidR="00000000" w:rsidDel="00000000" w:rsidP="00000000" w:rsidRDefault="00000000" w:rsidRPr="00000000" w14:paraId="0000003B">
            <w:pPr>
              <w:keepNext w:val="1"/>
              <w:spacing w:after="120" w:line="240" w:lineRule="auto"/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D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NATURE OF NEGATIVE (HARMS, RISKS) EVENT:</w:t>
            </w:r>
          </w:p>
          <w:p w:rsidR="00000000" w:rsidDel="00000000" w:rsidP="00000000" w:rsidRDefault="00000000" w:rsidRPr="00000000" w14:paraId="0000003E">
            <w:pPr>
              <w:keepNext w:val="1"/>
              <w:numPr>
                <w:ilvl w:val="1"/>
                <w:numId w:val="2"/>
              </w:numPr>
              <w:spacing w:after="6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INVOLVING PARTICIPANTS </w:t>
            </w:r>
          </w:p>
          <w:p w:rsidR="00000000" w:rsidDel="00000000" w:rsidP="00000000" w:rsidRDefault="00000000" w:rsidRPr="00000000" w14:paraId="0000003F">
            <w:pPr>
              <w:keepNext w:val="1"/>
              <w:numPr>
                <w:ilvl w:val="1"/>
                <w:numId w:val="2"/>
              </w:numPr>
              <w:spacing w:after="6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INVOLVING MEMBERS OF THE STUDY TEAM</w:t>
            </w:r>
          </w:p>
          <w:p w:rsidR="00000000" w:rsidDel="00000000" w:rsidP="00000000" w:rsidRDefault="00000000" w:rsidRPr="00000000" w14:paraId="00000040">
            <w:pPr>
              <w:keepNext w:val="1"/>
              <w:numPr>
                <w:ilvl w:val="1"/>
                <w:numId w:val="2"/>
              </w:numPr>
              <w:spacing w:after="6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INVOLVING DATA SAFETY AND INTEGRITY</w:t>
            </w:r>
          </w:p>
          <w:p w:rsidR="00000000" w:rsidDel="00000000" w:rsidP="00000000" w:rsidRDefault="00000000" w:rsidRPr="00000000" w14:paraId="00000041">
            <w:pPr>
              <w:keepNext w:val="1"/>
              <w:spacing w:after="60" w:line="240" w:lineRule="auto"/>
              <w:ind w:left="792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DESCRIPTION OF NEGATIVE (HARMS, RISKS) EVENT:</w:t>
            </w:r>
          </w:p>
          <w:p w:rsidR="00000000" w:rsidDel="00000000" w:rsidP="00000000" w:rsidRDefault="00000000" w:rsidRPr="00000000" w14:paraId="00000046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E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ACTIONS TAKEN TO PREVENT FUTURE RNES, INTERVENTIONS AND OUTCOMES:</w:t>
            </w:r>
          </w:p>
          <w:p w:rsidR="00000000" w:rsidDel="00000000" w:rsidP="00000000" w:rsidRDefault="00000000" w:rsidRPr="00000000" w14:paraId="0000004F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1"/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5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 OF REPORTABLE NEGATIVE EVENT: &lt;dd/mm/yyyy&gt;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REPORTED BY: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D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 OF REPORT: &lt;dd/mm/yyyy&gt;</w:t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1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PI SIGNATURE:</w:t>
            </w:r>
          </w:p>
        </w:tc>
      </w:tr>
    </w:tbl>
    <w:p w:rsidR="00000000" w:rsidDel="00000000" w:rsidP="00000000" w:rsidRDefault="00000000" w:rsidRPr="00000000" w14:paraId="00000065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RECOMMENDATIONS (for UPLB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use only)</w:t>
      </w:r>
    </w:p>
    <w:tbl>
      <w:tblPr>
        <w:tblStyle w:val="Table2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0"/>
        <w:gridCol w:w="251"/>
        <w:gridCol w:w="1239"/>
        <w:gridCol w:w="4703"/>
        <w:tblGridChange w:id="0">
          <w:tblGrid>
            <w:gridCol w:w="3050"/>
            <w:gridCol w:w="251"/>
            <w:gridCol w:w="1239"/>
            <w:gridCol w:w="470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Comments of Primary Reviewer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RECOMMENDED ACTION: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FURTHER ACTION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 INFORMATION: (indicate information)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 FURTHER ACTION: (indicate action)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PENDING, IF MAJOR CLARIFICATIONS ARE REQUIRED BEFORE A DECISION CAN BE MADE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PRIMARY REVIEWER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9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Signature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Date: &lt;dd/mm/yyyy&gt;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&lt;Title, Name, Surname&gt;</w:t>
            </w:r>
          </w:p>
        </w:tc>
      </w:tr>
    </w:tbl>
    <w:p w:rsidR="00000000" w:rsidDel="00000000" w:rsidP="00000000" w:rsidRDefault="00000000" w:rsidRPr="00000000" w14:paraId="00000080">
      <w:pPr>
        <w:tabs>
          <w:tab w:val="left" w:pos="1980"/>
        </w:tabs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469.0" w:type="dxa"/>
      <w:jc w:val="left"/>
      <w:tblInd w:w="0.0" w:type="dxa"/>
      <w:tblLayout w:type="fixed"/>
      <w:tblLook w:val="0000"/>
    </w:tblPr>
    <w:tblGrid>
      <w:gridCol w:w="3093"/>
      <w:gridCol w:w="6376"/>
      <w:tblGridChange w:id="0">
        <w:tblGrid>
          <w:gridCol w:w="3093"/>
          <w:gridCol w:w="6376"/>
        </w:tblGrid>
      </w:tblGridChange>
    </w:tblGrid>
    <w:tr>
      <w:trPr>
        <w:cantSplit w:val="0"/>
        <w:trHeight w:val="35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82">
          <w:pPr>
            <w:spacing w:after="0" w:lineRule="auto"/>
            <w:rPr>
              <w:rFonts w:ascii="Palatino Linotype" w:cs="Palatino Linotype" w:eastAsia="Palatino Linotype" w:hAnsi="Palatino Linotype"/>
              <w:b w:val="0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3">
          <w:pPr>
            <w:tabs>
              <w:tab w:val="left" w:pos="6371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UPLB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2"/>
              <w:szCs w:val="12"/>
              <w:rtl w:val="0"/>
            </w:rPr>
            <w:t xml:space="preserve">REB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 FORM 3(H):  REPORTABLE NEGATIVE EVENT (RNE) REPORT</w:t>
          </w:r>
        </w:p>
        <w:p w:rsidR="00000000" w:rsidDel="00000000" w:rsidP="00000000" w:rsidRDefault="00000000" w:rsidRPr="00000000" w14:paraId="00000084">
          <w:pPr>
            <w:tabs>
              <w:tab w:val="left" w:pos="6371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b w:val="0"/>
              <w:i w:val="0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01/00/2019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tabs>
        <w:tab w:val="left" w:pos="6060"/>
      </w:tabs>
      <w:spacing w:after="0" w:lineRule="auto"/>
      <w:rPr>
        <w:rFonts w:ascii="Palatino Linotype" w:cs="Palatino Linotype" w:eastAsia="Palatino Linotype" w:hAnsi="Palatino Linotype"/>
        <w:b w:val="0"/>
        <w:color w:val="000000"/>
        <w:sz w:val="4"/>
        <w:szCs w:val="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Wingdings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th-TH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Wingdings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th-TH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fS9tOAsHqEi3YqPx8EeGNyUqg==">AMUW2mXVafuVUXS7TQaYNeEGgAu0vKGWn+wsptgESL2gsWbNRWiencWtnM1RpRo4agPDt9LJvKc30UJwzgYKLbTpynznLhBm6N3qNWixNaqwOzPW2+VyysY=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2021-12-09T07:49:00Z</dcterms:created>
  <dc:creator>UPMREB</dc:creator>
</cp:coreProperties>
</file>